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B9" w:rsidRPr="00A50D32" w:rsidRDefault="0048072C" w:rsidP="00A50D32">
      <w:pPr>
        <w:spacing w:after="0" w:line="240" w:lineRule="auto"/>
        <w:jc w:val="center"/>
        <w:rPr>
          <w:b/>
          <w:sz w:val="26"/>
          <w:szCs w:val="26"/>
        </w:rPr>
      </w:pPr>
      <w:r w:rsidRPr="00A50D32">
        <w:rPr>
          <w:b/>
          <w:sz w:val="26"/>
          <w:szCs w:val="26"/>
        </w:rPr>
        <w:t>ZAFER KALKINMA AJANSI ODAK SEKTÖRLER MALİ DESTEK PROGRAMI</w:t>
      </w:r>
    </w:p>
    <w:p w:rsidR="0048072C" w:rsidRDefault="0048072C" w:rsidP="00A50D32">
      <w:pPr>
        <w:spacing w:after="0" w:line="240" w:lineRule="auto"/>
        <w:jc w:val="center"/>
        <w:rPr>
          <w:b/>
          <w:sz w:val="26"/>
          <w:szCs w:val="26"/>
        </w:rPr>
      </w:pPr>
      <w:r w:rsidRPr="00A50D32">
        <w:rPr>
          <w:b/>
          <w:sz w:val="26"/>
          <w:szCs w:val="26"/>
        </w:rPr>
        <w:t>MATRİS ÜRETİM SÜREÇLERİ VE KURUMSAL ORGANİZASYON YENİDREN TASARIM PROJESİ KAPANIŞ TÖRENİ</w:t>
      </w:r>
    </w:p>
    <w:p w:rsidR="00A50D32" w:rsidRPr="00A50D32" w:rsidRDefault="00A50D32" w:rsidP="00A50D32">
      <w:pPr>
        <w:spacing w:after="0" w:line="240" w:lineRule="auto"/>
        <w:jc w:val="center"/>
        <w:rPr>
          <w:b/>
          <w:sz w:val="26"/>
          <w:szCs w:val="26"/>
        </w:rPr>
      </w:pPr>
      <w:r>
        <w:rPr>
          <w:b/>
          <w:sz w:val="26"/>
          <w:szCs w:val="26"/>
        </w:rPr>
        <w:t>Manisa-11 Mayıs 2013</w:t>
      </w:r>
    </w:p>
    <w:p w:rsidR="0048072C" w:rsidRDefault="0048072C" w:rsidP="00A50D32">
      <w:proofErr w:type="gramStart"/>
      <w:r>
        <w:t>Kurum : Matris</w:t>
      </w:r>
      <w:proofErr w:type="gramEnd"/>
      <w:r>
        <w:t xml:space="preserve"> Tarım </w:t>
      </w:r>
      <w:proofErr w:type="spellStart"/>
      <w:r>
        <w:t>Makinaları</w:t>
      </w:r>
      <w:proofErr w:type="spellEnd"/>
      <w:r>
        <w:t xml:space="preserve"> Zirai Ürünler ve Metal Kalıp Sanayi TİC.LTD.ŞTİ:</w:t>
      </w:r>
    </w:p>
    <w:p w:rsidR="0048072C" w:rsidRPr="00F27280" w:rsidRDefault="0048072C" w:rsidP="00A50D32">
      <w:pPr>
        <w:spacing w:after="120" w:line="360" w:lineRule="auto"/>
        <w:jc w:val="both"/>
        <w:rPr>
          <w:rFonts w:ascii="Arial" w:hAnsi="Arial" w:cs="Arial"/>
          <w:sz w:val="34"/>
          <w:szCs w:val="34"/>
        </w:rPr>
      </w:pPr>
      <w:r w:rsidRPr="00F27280">
        <w:rPr>
          <w:rFonts w:ascii="Arial" w:hAnsi="Arial" w:cs="Arial"/>
          <w:sz w:val="34"/>
          <w:szCs w:val="34"/>
        </w:rPr>
        <w:t>Selamlama…</w:t>
      </w:r>
    </w:p>
    <w:p w:rsidR="00D952A1" w:rsidRPr="00F27280" w:rsidRDefault="0048072C" w:rsidP="00A50D32">
      <w:pPr>
        <w:spacing w:after="120" w:line="360" w:lineRule="auto"/>
        <w:jc w:val="both"/>
        <w:rPr>
          <w:rFonts w:ascii="Arial" w:hAnsi="Arial" w:cs="Arial"/>
          <w:sz w:val="34"/>
          <w:szCs w:val="34"/>
        </w:rPr>
      </w:pPr>
      <w:r w:rsidRPr="00F27280">
        <w:rPr>
          <w:rFonts w:ascii="Arial" w:hAnsi="Arial" w:cs="Arial"/>
          <w:sz w:val="34"/>
          <w:szCs w:val="34"/>
        </w:rPr>
        <w:t xml:space="preserve">Bölgelerimizdeki gelişmişlik farklılıklarını ortan kaldırmak, küçük ve orta ölçekli işletmelerimizin finans, proje ve yatırım ihtiyaçlarının karşılanması amacıyla AK Parti döneminde kurulan KALKINMA AJANSIMIZIN bir güzel </w:t>
      </w:r>
      <w:r w:rsidR="00D952A1" w:rsidRPr="00F27280">
        <w:rPr>
          <w:rFonts w:ascii="Arial" w:hAnsi="Arial" w:cs="Arial"/>
          <w:sz w:val="34"/>
          <w:szCs w:val="34"/>
        </w:rPr>
        <w:t xml:space="preserve">projesinin </w:t>
      </w:r>
      <w:r w:rsidRPr="00F27280">
        <w:rPr>
          <w:rFonts w:ascii="Arial" w:hAnsi="Arial" w:cs="Arial"/>
          <w:sz w:val="34"/>
          <w:szCs w:val="34"/>
        </w:rPr>
        <w:t>daha</w:t>
      </w:r>
      <w:r w:rsidR="00D952A1" w:rsidRPr="00F27280">
        <w:rPr>
          <w:rFonts w:ascii="Arial" w:hAnsi="Arial" w:cs="Arial"/>
          <w:sz w:val="34"/>
          <w:szCs w:val="34"/>
        </w:rPr>
        <w:t xml:space="preserve"> kapanış törenindeyiz.</w:t>
      </w:r>
    </w:p>
    <w:p w:rsidR="0048072C" w:rsidRPr="00F27280" w:rsidRDefault="00D952A1" w:rsidP="00A50D32">
      <w:pPr>
        <w:spacing w:after="120" w:line="360" w:lineRule="auto"/>
        <w:jc w:val="both"/>
        <w:rPr>
          <w:rFonts w:ascii="Arial" w:hAnsi="Arial" w:cs="Arial"/>
          <w:sz w:val="34"/>
          <w:szCs w:val="34"/>
        </w:rPr>
      </w:pPr>
      <w:r w:rsidRPr="00F27280">
        <w:rPr>
          <w:rFonts w:ascii="Arial" w:hAnsi="Arial" w:cs="Arial"/>
          <w:sz w:val="34"/>
          <w:szCs w:val="34"/>
        </w:rPr>
        <w:t>Bu vesile ile hepinizi saygıyla, sevgiyle selamlıyorum.</w:t>
      </w:r>
    </w:p>
    <w:p w:rsidR="00D952A1" w:rsidRPr="00F27280" w:rsidRDefault="00D952A1" w:rsidP="00A50D32">
      <w:pPr>
        <w:spacing w:after="120" w:line="360" w:lineRule="auto"/>
        <w:jc w:val="both"/>
        <w:rPr>
          <w:rFonts w:ascii="Arial" w:hAnsi="Arial" w:cs="Arial"/>
          <w:b/>
          <w:sz w:val="34"/>
          <w:szCs w:val="34"/>
        </w:rPr>
      </w:pPr>
      <w:r w:rsidRPr="00F27280">
        <w:rPr>
          <w:rFonts w:ascii="Arial" w:hAnsi="Arial" w:cs="Arial"/>
          <w:b/>
          <w:sz w:val="34"/>
          <w:szCs w:val="34"/>
        </w:rPr>
        <w:t>Projenin tamamlanmasında emeği geçen herkese teşekkürlerimi sunuyorum.</w:t>
      </w:r>
    </w:p>
    <w:p w:rsidR="00D952A1" w:rsidRPr="00F27280" w:rsidRDefault="00D952A1" w:rsidP="00A50D32">
      <w:pPr>
        <w:spacing w:after="120" w:line="360" w:lineRule="auto"/>
        <w:jc w:val="both"/>
        <w:rPr>
          <w:rFonts w:ascii="Arial" w:hAnsi="Arial" w:cs="Arial"/>
          <w:sz w:val="34"/>
          <w:szCs w:val="34"/>
        </w:rPr>
      </w:pPr>
    </w:p>
    <w:p w:rsidR="00D952A1" w:rsidRPr="00F27280" w:rsidRDefault="00D952A1" w:rsidP="00A50D32">
      <w:pPr>
        <w:spacing w:after="120" w:line="360" w:lineRule="auto"/>
        <w:jc w:val="both"/>
        <w:rPr>
          <w:rFonts w:ascii="Arial" w:hAnsi="Arial" w:cs="Arial"/>
          <w:b/>
          <w:i/>
          <w:sz w:val="34"/>
          <w:szCs w:val="34"/>
        </w:rPr>
      </w:pPr>
      <w:r w:rsidRPr="00F27280">
        <w:rPr>
          <w:rFonts w:ascii="Arial" w:hAnsi="Arial" w:cs="Arial"/>
          <w:b/>
          <w:i/>
          <w:sz w:val="34"/>
          <w:szCs w:val="34"/>
        </w:rPr>
        <w:t>Değerli Arkadaşlarım,</w:t>
      </w:r>
    </w:p>
    <w:p w:rsidR="00D952A1" w:rsidRPr="00F27280" w:rsidRDefault="00D952A1" w:rsidP="00A50D32">
      <w:pPr>
        <w:spacing w:after="120" w:line="360" w:lineRule="auto"/>
        <w:jc w:val="both"/>
        <w:rPr>
          <w:rFonts w:ascii="Arial" w:eastAsia="Times New Roman" w:hAnsi="Arial" w:cs="Arial"/>
          <w:color w:val="323232"/>
          <w:sz w:val="34"/>
          <w:szCs w:val="34"/>
          <w:lang w:eastAsia="tr-TR"/>
        </w:rPr>
      </w:pPr>
      <w:r w:rsidRPr="00F27280">
        <w:rPr>
          <w:rFonts w:ascii="Arial" w:hAnsi="Arial" w:cs="Arial"/>
          <w:sz w:val="34"/>
          <w:szCs w:val="34"/>
        </w:rPr>
        <w:t>B</w:t>
      </w:r>
      <w:r w:rsidRPr="00D952A1">
        <w:rPr>
          <w:rFonts w:ascii="Arial" w:eastAsia="Times New Roman" w:hAnsi="Arial" w:cs="Arial"/>
          <w:color w:val="323232"/>
          <w:sz w:val="34"/>
          <w:szCs w:val="34"/>
          <w:lang w:eastAsia="tr-TR"/>
        </w:rPr>
        <w:t>ölge Dinamiklerini Harekete Geçirmek,</w:t>
      </w:r>
    </w:p>
    <w:p w:rsidR="00D952A1" w:rsidRPr="00F27280" w:rsidRDefault="00D952A1" w:rsidP="00A50D32">
      <w:pPr>
        <w:spacing w:after="120" w:line="360" w:lineRule="auto"/>
        <w:jc w:val="both"/>
        <w:rPr>
          <w:rFonts w:ascii="Arial" w:eastAsia="Times New Roman" w:hAnsi="Arial" w:cs="Arial"/>
          <w:color w:val="323232"/>
          <w:sz w:val="34"/>
          <w:szCs w:val="34"/>
          <w:lang w:eastAsia="tr-TR"/>
        </w:rPr>
      </w:pPr>
      <w:r w:rsidRPr="00D952A1">
        <w:rPr>
          <w:rFonts w:ascii="Arial" w:eastAsia="Times New Roman" w:hAnsi="Arial" w:cs="Arial"/>
          <w:color w:val="323232"/>
          <w:sz w:val="34"/>
          <w:szCs w:val="34"/>
          <w:lang w:eastAsia="tr-TR"/>
        </w:rPr>
        <w:t>Bölgedeki Kaynakların Yerinde Ve Etkin Kullanımını Gerçekleştirmek,</w:t>
      </w:r>
    </w:p>
    <w:p w:rsidR="00D952A1" w:rsidRDefault="00D952A1" w:rsidP="00A50D32">
      <w:pPr>
        <w:spacing w:after="120" w:line="360" w:lineRule="auto"/>
        <w:jc w:val="both"/>
        <w:rPr>
          <w:rFonts w:ascii="Arial" w:eastAsia="Times New Roman" w:hAnsi="Arial" w:cs="Arial"/>
          <w:color w:val="323232"/>
          <w:sz w:val="34"/>
          <w:szCs w:val="34"/>
          <w:lang w:eastAsia="tr-TR"/>
        </w:rPr>
      </w:pPr>
      <w:r w:rsidRPr="00D952A1">
        <w:rPr>
          <w:rFonts w:ascii="Arial" w:eastAsia="Times New Roman" w:hAnsi="Arial" w:cs="Arial"/>
          <w:color w:val="323232"/>
          <w:sz w:val="34"/>
          <w:szCs w:val="34"/>
          <w:lang w:eastAsia="tr-TR"/>
        </w:rPr>
        <w:t xml:space="preserve">Girişimcilik Ve </w:t>
      </w:r>
      <w:proofErr w:type="spellStart"/>
      <w:r w:rsidRPr="00D952A1">
        <w:rPr>
          <w:rFonts w:ascii="Arial" w:eastAsia="Times New Roman" w:hAnsi="Arial" w:cs="Arial"/>
          <w:color w:val="323232"/>
          <w:sz w:val="34"/>
          <w:szCs w:val="34"/>
          <w:lang w:eastAsia="tr-TR"/>
        </w:rPr>
        <w:t>İnovasyonu</w:t>
      </w:r>
      <w:proofErr w:type="spellEnd"/>
      <w:r w:rsidRPr="00D952A1">
        <w:rPr>
          <w:rFonts w:ascii="Arial" w:eastAsia="Times New Roman" w:hAnsi="Arial" w:cs="Arial"/>
          <w:color w:val="323232"/>
          <w:sz w:val="34"/>
          <w:szCs w:val="34"/>
          <w:lang w:eastAsia="tr-TR"/>
        </w:rPr>
        <w:t xml:space="preserve"> Özendirerek Bölge</w:t>
      </w:r>
      <w:r w:rsidRPr="00F27280">
        <w:rPr>
          <w:rFonts w:ascii="Arial" w:eastAsia="Times New Roman" w:hAnsi="Arial" w:cs="Arial"/>
          <w:color w:val="323232"/>
          <w:sz w:val="34"/>
          <w:szCs w:val="34"/>
          <w:lang w:eastAsia="tr-TR"/>
        </w:rPr>
        <w:t>lerimizi</w:t>
      </w:r>
      <w:r w:rsidRPr="00D952A1">
        <w:rPr>
          <w:rFonts w:ascii="Arial" w:eastAsia="Times New Roman" w:hAnsi="Arial" w:cs="Arial"/>
          <w:color w:val="323232"/>
          <w:sz w:val="34"/>
          <w:szCs w:val="34"/>
          <w:lang w:eastAsia="tr-TR"/>
        </w:rPr>
        <w:t xml:space="preserve"> Cazibe Merkezi Haline Getirmek Ve Sürdürülebilir Kalkınmayı Sağlamak</w:t>
      </w:r>
      <w:r w:rsidRPr="00F27280">
        <w:rPr>
          <w:rFonts w:ascii="Arial" w:eastAsia="Times New Roman" w:hAnsi="Arial" w:cs="Arial"/>
          <w:color w:val="323232"/>
          <w:sz w:val="34"/>
          <w:szCs w:val="34"/>
          <w:lang w:eastAsia="tr-TR"/>
        </w:rPr>
        <w:t xml:space="preserve"> gibi temel görevlerini yerine getiren KALKINMA AJANSLARIMIZIN kuruluşunda biliyorsunuz, başta muhalefet partileri olmak üzere bazı kesimler karşı çıkmıştı.</w:t>
      </w:r>
    </w:p>
    <w:p w:rsidR="00F27280" w:rsidRPr="00F27280" w:rsidRDefault="00F27280" w:rsidP="00A50D32">
      <w:pPr>
        <w:spacing w:after="120" w:line="360" w:lineRule="auto"/>
        <w:jc w:val="both"/>
        <w:rPr>
          <w:rFonts w:ascii="Arial" w:eastAsia="Times New Roman" w:hAnsi="Arial" w:cs="Arial"/>
          <w:color w:val="323232"/>
          <w:sz w:val="34"/>
          <w:szCs w:val="34"/>
          <w:lang w:eastAsia="tr-TR"/>
        </w:rPr>
      </w:pPr>
      <w:r>
        <w:rPr>
          <w:rFonts w:ascii="Arial" w:eastAsia="Times New Roman" w:hAnsi="Arial" w:cs="Arial"/>
          <w:color w:val="323232"/>
          <w:sz w:val="34"/>
          <w:szCs w:val="34"/>
          <w:lang w:eastAsia="tr-TR"/>
        </w:rPr>
        <w:lastRenderedPageBreak/>
        <w:t>Her zaman olduğu gibi sadece Muhalefet olsun diye yapılan bu haksız ve mesnetsiz sözlerin bugün burada bir kez daha boş olduğunu görüyoruz.</w:t>
      </w:r>
    </w:p>
    <w:p w:rsidR="00A50D32" w:rsidRPr="00F27280" w:rsidRDefault="00A50D32" w:rsidP="00A50D32">
      <w:pPr>
        <w:spacing w:after="120" w:line="360" w:lineRule="auto"/>
        <w:jc w:val="both"/>
        <w:rPr>
          <w:rFonts w:ascii="Arial" w:eastAsia="Times New Roman" w:hAnsi="Arial" w:cs="Arial"/>
          <w:color w:val="323232"/>
          <w:sz w:val="34"/>
          <w:szCs w:val="34"/>
          <w:lang w:eastAsia="tr-TR"/>
        </w:rPr>
      </w:pPr>
    </w:p>
    <w:p w:rsidR="00D952A1" w:rsidRPr="00F27280" w:rsidRDefault="00D952A1"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İçinde ÜRETMEK, BÜYÜMEK, GELİŞMEK isteği olan ama bunu gerçekleştirebilmek için de Mali ve teknik desteğe ihtiyacı olan kurum ve kişilere yardımcı olması, yol göstermesi amacıyla kurulan KALKINMA AJANSLARININ bu güzelliklere imza atması bizleri mutlu etmektedir.</w:t>
      </w:r>
    </w:p>
    <w:p w:rsidR="00A50D32" w:rsidRPr="00F27280" w:rsidRDefault="00A50D32" w:rsidP="00A50D32">
      <w:pPr>
        <w:spacing w:after="120" w:line="360" w:lineRule="auto"/>
        <w:jc w:val="both"/>
        <w:rPr>
          <w:rFonts w:ascii="Arial" w:eastAsia="Times New Roman" w:hAnsi="Arial" w:cs="Arial"/>
          <w:color w:val="323232"/>
          <w:sz w:val="34"/>
          <w:szCs w:val="34"/>
          <w:lang w:eastAsia="tr-TR"/>
        </w:rPr>
      </w:pPr>
    </w:p>
    <w:p w:rsidR="00D952A1" w:rsidRPr="00F27280" w:rsidRDefault="00D952A1"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Devlet-Millet kaynaşmasının canlı örneği olan bu proje inanıyorum ki bundan sonraki atılacak adımlar için de GİRİŞİMCİLERİMİZE ışık tutacaktır.</w:t>
      </w:r>
    </w:p>
    <w:p w:rsidR="00A50D32" w:rsidRPr="00F27280" w:rsidRDefault="00A50D32" w:rsidP="00A50D32">
      <w:pPr>
        <w:spacing w:after="120" w:line="360" w:lineRule="auto"/>
        <w:jc w:val="both"/>
        <w:rPr>
          <w:rFonts w:ascii="Arial" w:eastAsia="Times New Roman" w:hAnsi="Arial" w:cs="Arial"/>
          <w:color w:val="323232"/>
          <w:sz w:val="34"/>
          <w:szCs w:val="34"/>
          <w:lang w:eastAsia="tr-TR"/>
        </w:rPr>
      </w:pPr>
    </w:p>
    <w:p w:rsidR="00D952A1" w:rsidRPr="00F27280" w:rsidRDefault="00D952A1" w:rsidP="00A50D32">
      <w:pPr>
        <w:spacing w:after="120" w:line="360" w:lineRule="auto"/>
        <w:jc w:val="both"/>
        <w:rPr>
          <w:rFonts w:ascii="Arial" w:eastAsia="Times New Roman" w:hAnsi="Arial" w:cs="Arial"/>
          <w:b/>
          <w:color w:val="323232"/>
          <w:sz w:val="34"/>
          <w:szCs w:val="34"/>
          <w:lang w:eastAsia="tr-TR"/>
        </w:rPr>
      </w:pPr>
      <w:r w:rsidRPr="00F27280">
        <w:rPr>
          <w:rFonts w:ascii="Arial" w:eastAsia="Times New Roman" w:hAnsi="Arial" w:cs="Arial"/>
          <w:b/>
          <w:color w:val="323232"/>
          <w:sz w:val="34"/>
          <w:szCs w:val="34"/>
          <w:lang w:eastAsia="tr-TR"/>
        </w:rPr>
        <w:t>Türkiye artık yarınlarına daha çok ve gür bir şekilde umutla bakmaktadır.</w:t>
      </w:r>
    </w:p>
    <w:p w:rsidR="00D952A1" w:rsidRPr="00F27280" w:rsidRDefault="00D952A1" w:rsidP="00A50D32">
      <w:pPr>
        <w:spacing w:after="120" w:line="360" w:lineRule="auto"/>
        <w:jc w:val="both"/>
        <w:rPr>
          <w:rFonts w:ascii="Arial" w:eastAsia="Times New Roman" w:hAnsi="Arial" w:cs="Arial"/>
          <w:b/>
          <w:color w:val="323232"/>
          <w:sz w:val="34"/>
          <w:szCs w:val="34"/>
          <w:lang w:eastAsia="tr-TR"/>
        </w:rPr>
      </w:pPr>
      <w:r w:rsidRPr="00F27280">
        <w:rPr>
          <w:rFonts w:ascii="Arial" w:eastAsia="Times New Roman" w:hAnsi="Arial" w:cs="Arial"/>
          <w:b/>
          <w:color w:val="323232"/>
          <w:sz w:val="34"/>
          <w:szCs w:val="34"/>
          <w:lang w:eastAsia="tr-TR"/>
        </w:rPr>
        <w:t>Temel sorunlarını çözmüş, ekonomik dengelerini yerine oturtmuş, kalkınmayı, gelişmeyi hedefleyen bir Türkiye hepimizi sevindirmektedir.</w:t>
      </w:r>
    </w:p>
    <w:p w:rsidR="00D952A1" w:rsidRPr="00F27280" w:rsidRDefault="00D952A1"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Genç ve dinamik bir demografik yapıya sahip olan Türkiye’nin İSTİHDAMIN ARTIRILMASINA YÖNELİK BU TÜR PROJELERE HER ZAMAN İHTİ</w:t>
      </w:r>
      <w:r w:rsidR="00A50D32" w:rsidRPr="00F27280">
        <w:rPr>
          <w:rFonts w:ascii="Arial" w:eastAsia="Times New Roman" w:hAnsi="Arial" w:cs="Arial"/>
          <w:color w:val="323232"/>
          <w:sz w:val="34"/>
          <w:szCs w:val="34"/>
          <w:lang w:eastAsia="tr-TR"/>
        </w:rPr>
        <w:t>Y</w:t>
      </w:r>
      <w:r w:rsidRPr="00F27280">
        <w:rPr>
          <w:rFonts w:ascii="Arial" w:eastAsia="Times New Roman" w:hAnsi="Arial" w:cs="Arial"/>
          <w:color w:val="323232"/>
          <w:sz w:val="34"/>
          <w:szCs w:val="34"/>
          <w:lang w:eastAsia="tr-TR"/>
        </w:rPr>
        <w:t>ACI VARDIR.</w:t>
      </w:r>
    </w:p>
    <w:p w:rsidR="00D952A1" w:rsidRPr="00F27280" w:rsidRDefault="00D952A1"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lastRenderedPageBreak/>
        <w:t>Bizde Hükümet olarak istihdama, yatırıma her türlü kolaylığı sağlamayı, gerekli zemini oluşturmayı kendimize görev addediyoruz.</w:t>
      </w:r>
    </w:p>
    <w:p w:rsidR="00A50D32" w:rsidRPr="00F27280" w:rsidRDefault="00A50D32" w:rsidP="00A50D32">
      <w:pPr>
        <w:spacing w:after="120" w:line="360" w:lineRule="auto"/>
        <w:jc w:val="both"/>
        <w:rPr>
          <w:rFonts w:ascii="Arial" w:eastAsia="Times New Roman" w:hAnsi="Arial" w:cs="Arial"/>
          <w:b/>
          <w:color w:val="323232"/>
          <w:sz w:val="34"/>
          <w:szCs w:val="34"/>
          <w:lang w:eastAsia="tr-TR"/>
        </w:rPr>
      </w:pPr>
      <w:r w:rsidRPr="00F27280">
        <w:rPr>
          <w:rFonts w:ascii="Arial" w:eastAsia="Times New Roman" w:hAnsi="Arial" w:cs="Arial"/>
          <w:b/>
          <w:color w:val="323232"/>
          <w:sz w:val="34"/>
          <w:szCs w:val="34"/>
          <w:lang w:eastAsia="tr-TR"/>
        </w:rPr>
        <w:t>Manisa’daki istihdam odaklı projeler devam edecektir.</w:t>
      </w:r>
    </w:p>
    <w:p w:rsidR="00F27280" w:rsidRDefault="00F27280" w:rsidP="00A50D32">
      <w:pPr>
        <w:spacing w:after="120" w:line="360" w:lineRule="auto"/>
        <w:jc w:val="both"/>
        <w:rPr>
          <w:rFonts w:ascii="Arial" w:eastAsia="Times New Roman" w:hAnsi="Arial" w:cs="Arial"/>
          <w:color w:val="323232"/>
          <w:sz w:val="34"/>
          <w:szCs w:val="34"/>
          <w:lang w:eastAsia="tr-TR"/>
        </w:rPr>
      </w:pPr>
    </w:p>
    <w:p w:rsidR="00D952A1" w:rsidRPr="00F27280" w:rsidRDefault="00D952A1"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Özellikle terörün sonlandırılması ile istihdam artışı hızlanacak, işsizlik rakamlarımız azalacaktır.</w:t>
      </w:r>
    </w:p>
    <w:p w:rsidR="00F27280" w:rsidRDefault="00F27280" w:rsidP="00A50D32">
      <w:pPr>
        <w:spacing w:after="120" w:line="360" w:lineRule="auto"/>
        <w:jc w:val="both"/>
        <w:rPr>
          <w:rFonts w:ascii="Arial" w:eastAsia="Times New Roman" w:hAnsi="Arial" w:cs="Arial"/>
          <w:color w:val="323232"/>
          <w:sz w:val="34"/>
          <w:szCs w:val="34"/>
          <w:lang w:eastAsia="tr-TR"/>
        </w:rPr>
      </w:pPr>
    </w:p>
    <w:p w:rsidR="00D952A1" w:rsidRDefault="00D952A1"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Milli kaynaklarımızın daha rasyonel bir şekilde kullanılması, özel sektörümüzün güçlerini birleştirerek daha büyük yatırımlara yönelmesi</w:t>
      </w:r>
      <w:r w:rsidR="00A50D32" w:rsidRPr="00F27280">
        <w:rPr>
          <w:rFonts w:ascii="Arial" w:eastAsia="Times New Roman" w:hAnsi="Arial" w:cs="Arial"/>
          <w:color w:val="323232"/>
          <w:sz w:val="34"/>
          <w:szCs w:val="34"/>
          <w:lang w:eastAsia="tr-TR"/>
        </w:rPr>
        <w:t xml:space="preserve"> için Kalkınma Ajanslarımızın büyük önemi ve emeği vardır.</w:t>
      </w:r>
    </w:p>
    <w:p w:rsidR="00F27280" w:rsidRPr="00F27280" w:rsidRDefault="00F27280" w:rsidP="00A50D32">
      <w:pPr>
        <w:spacing w:after="120" w:line="360" w:lineRule="auto"/>
        <w:jc w:val="both"/>
        <w:rPr>
          <w:rFonts w:ascii="Arial" w:eastAsia="Times New Roman" w:hAnsi="Arial" w:cs="Arial"/>
          <w:color w:val="323232"/>
          <w:sz w:val="34"/>
          <w:szCs w:val="34"/>
          <w:lang w:eastAsia="tr-TR"/>
        </w:rPr>
      </w:pPr>
    </w:p>
    <w:p w:rsidR="00A50D32" w:rsidRDefault="00A50D32"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 xml:space="preserve">Tarım ve Sanayi şehri olan Manisa’nın doğal gelişimi yanında, </w:t>
      </w:r>
      <w:proofErr w:type="spellStart"/>
      <w:r w:rsidRPr="00F27280">
        <w:rPr>
          <w:rFonts w:ascii="Arial" w:eastAsia="Times New Roman" w:hAnsi="Arial" w:cs="Arial"/>
          <w:color w:val="323232"/>
          <w:sz w:val="34"/>
          <w:szCs w:val="34"/>
          <w:lang w:eastAsia="tr-TR"/>
        </w:rPr>
        <w:t>sosyo</w:t>
      </w:r>
      <w:proofErr w:type="spellEnd"/>
      <w:r w:rsidRPr="00F27280">
        <w:rPr>
          <w:rFonts w:ascii="Arial" w:eastAsia="Times New Roman" w:hAnsi="Arial" w:cs="Arial"/>
          <w:color w:val="323232"/>
          <w:sz w:val="34"/>
          <w:szCs w:val="34"/>
          <w:lang w:eastAsia="tr-TR"/>
        </w:rPr>
        <w:t>-ekonomik anlamda da büyümesi, yeni kazanımlar elde etmesi için çalışmalarımızı sürdürüyoruz.</w:t>
      </w:r>
    </w:p>
    <w:p w:rsidR="00F27280" w:rsidRPr="00F27280" w:rsidRDefault="00F27280" w:rsidP="00A50D32">
      <w:pPr>
        <w:spacing w:after="120" w:line="360" w:lineRule="auto"/>
        <w:jc w:val="both"/>
        <w:rPr>
          <w:rFonts w:ascii="Arial" w:eastAsia="Times New Roman" w:hAnsi="Arial" w:cs="Arial"/>
          <w:color w:val="323232"/>
          <w:sz w:val="34"/>
          <w:szCs w:val="34"/>
          <w:lang w:eastAsia="tr-TR"/>
        </w:rPr>
      </w:pPr>
    </w:p>
    <w:p w:rsidR="00A50D32" w:rsidRPr="00F27280" w:rsidRDefault="00A50D32" w:rsidP="00A50D32">
      <w:pPr>
        <w:spacing w:after="120" w:line="360" w:lineRule="auto"/>
        <w:jc w:val="both"/>
        <w:rPr>
          <w:rFonts w:ascii="Arial" w:eastAsia="Times New Roman" w:hAnsi="Arial" w:cs="Arial"/>
          <w:b/>
          <w:color w:val="323232"/>
          <w:sz w:val="34"/>
          <w:szCs w:val="34"/>
          <w:lang w:eastAsia="tr-TR"/>
        </w:rPr>
      </w:pPr>
      <w:r w:rsidRPr="00F27280">
        <w:rPr>
          <w:rFonts w:ascii="Arial" w:eastAsia="Times New Roman" w:hAnsi="Arial" w:cs="Arial"/>
          <w:color w:val="323232"/>
          <w:sz w:val="34"/>
          <w:szCs w:val="34"/>
          <w:lang w:eastAsia="tr-TR"/>
        </w:rPr>
        <w:t xml:space="preserve">Bu anlamda 2014 yılının 30 Martında yapılacak Mahalli İdareler seçimleri ile beraber </w:t>
      </w:r>
      <w:r w:rsidRPr="00F27280">
        <w:rPr>
          <w:rFonts w:ascii="Arial" w:eastAsia="Times New Roman" w:hAnsi="Arial" w:cs="Arial"/>
          <w:b/>
          <w:color w:val="323232"/>
          <w:sz w:val="34"/>
          <w:szCs w:val="34"/>
          <w:lang w:eastAsia="tr-TR"/>
        </w:rPr>
        <w:t xml:space="preserve">BÜYÜKŞEHİR BELEDİYESİ </w:t>
      </w:r>
      <w:r w:rsidRPr="00F27280">
        <w:rPr>
          <w:rFonts w:ascii="Arial" w:eastAsia="Times New Roman" w:hAnsi="Arial" w:cs="Arial"/>
          <w:color w:val="323232"/>
          <w:sz w:val="34"/>
          <w:szCs w:val="34"/>
          <w:lang w:eastAsia="tr-TR"/>
        </w:rPr>
        <w:t>olacak olmamız yarınlara ilişkin</w:t>
      </w:r>
      <w:r w:rsidRPr="00F27280">
        <w:rPr>
          <w:rFonts w:ascii="Arial" w:eastAsia="Times New Roman" w:hAnsi="Arial" w:cs="Arial"/>
          <w:b/>
          <w:color w:val="323232"/>
          <w:sz w:val="34"/>
          <w:szCs w:val="34"/>
          <w:lang w:eastAsia="tr-TR"/>
        </w:rPr>
        <w:t xml:space="preserve"> daha büyük ve daha geniş bir perspektif gerektiren bir durumdur.</w:t>
      </w:r>
    </w:p>
    <w:p w:rsidR="00F27280" w:rsidRPr="00F27280" w:rsidRDefault="00F27280"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lastRenderedPageBreak/>
        <w:t>Manisa’nın sorunlarını daha ortaya çıkmadan önlemek, var olan sorunları daha çok büyümeden çözmek gerekmektedir.</w:t>
      </w:r>
    </w:p>
    <w:p w:rsidR="00F27280" w:rsidRPr="00F27280" w:rsidRDefault="00F27280" w:rsidP="00A50D32">
      <w:pPr>
        <w:spacing w:after="120" w:line="360" w:lineRule="auto"/>
        <w:jc w:val="both"/>
        <w:rPr>
          <w:rFonts w:ascii="Arial" w:eastAsia="Times New Roman" w:hAnsi="Arial" w:cs="Arial"/>
          <w:b/>
          <w:i/>
          <w:color w:val="323232"/>
          <w:sz w:val="34"/>
          <w:szCs w:val="34"/>
          <w:lang w:eastAsia="tr-TR"/>
        </w:rPr>
      </w:pPr>
    </w:p>
    <w:p w:rsidR="00F27280" w:rsidRPr="00F27280" w:rsidRDefault="00F27280" w:rsidP="00A50D32">
      <w:pPr>
        <w:spacing w:after="120" w:line="360" w:lineRule="auto"/>
        <w:jc w:val="both"/>
        <w:rPr>
          <w:rFonts w:ascii="Arial" w:eastAsia="Times New Roman" w:hAnsi="Arial" w:cs="Arial"/>
          <w:b/>
          <w:i/>
          <w:color w:val="323232"/>
          <w:sz w:val="34"/>
          <w:szCs w:val="34"/>
          <w:lang w:eastAsia="tr-TR"/>
        </w:rPr>
      </w:pPr>
      <w:r w:rsidRPr="00F27280">
        <w:rPr>
          <w:rFonts w:ascii="Arial" w:eastAsia="Times New Roman" w:hAnsi="Arial" w:cs="Arial"/>
          <w:b/>
          <w:i/>
          <w:color w:val="323232"/>
          <w:sz w:val="34"/>
          <w:szCs w:val="34"/>
          <w:lang w:eastAsia="tr-TR"/>
        </w:rPr>
        <w:t>Değerli Arkadaşlarım,</w:t>
      </w:r>
    </w:p>
    <w:p w:rsidR="00A50D32" w:rsidRPr="00F27280" w:rsidRDefault="00A50D32"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 xml:space="preserve">Kamu görevlilerinin maaşlarını ödeyebilmek için </w:t>
      </w:r>
      <w:r w:rsidRPr="00F27280">
        <w:rPr>
          <w:rFonts w:ascii="Arial" w:eastAsia="Times New Roman" w:hAnsi="Arial" w:cs="Arial"/>
          <w:b/>
          <w:color w:val="323232"/>
          <w:sz w:val="34"/>
          <w:szCs w:val="34"/>
          <w:lang w:eastAsia="tr-TR"/>
        </w:rPr>
        <w:t>IMF’den kredi talep eden Türkiye’den bugün IMF’nin kredi talebinde bulunduğu bir Türkiye’ye ulaştık</w:t>
      </w:r>
      <w:r w:rsidRPr="00F27280">
        <w:rPr>
          <w:rFonts w:ascii="Arial" w:eastAsia="Times New Roman" w:hAnsi="Arial" w:cs="Arial"/>
          <w:color w:val="323232"/>
          <w:sz w:val="34"/>
          <w:szCs w:val="34"/>
          <w:lang w:eastAsia="tr-TR"/>
        </w:rPr>
        <w:t>.</w:t>
      </w:r>
    </w:p>
    <w:p w:rsidR="00A50D32" w:rsidRPr="00F27280" w:rsidRDefault="00A50D32"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Dünün hasta adamı olan Türkiye bugünün USTA ADAMI olmuştur.</w:t>
      </w:r>
    </w:p>
    <w:p w:rsidR="00A50D32" w:rsidRPr="00F27280" w:rsidRDefault="00A50D32"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İnşallah önümüzdeki ÇÖZÜM SÜRECİNİNDE BAŞARIYA ULAŞMASIYLA BİRLİKTE 2023 hedefimizi gerçekleştireceğiz.</w:t>
      </w:r>
    </w:p>
    <w:p w:rsidR="00A50D32" w:rsidRPr="00F27280" w:rsidRDefault="00A50D32" w:rsidP="00A50D32">
      <w:pPr>
        <w:spacing w:after="120" w:line="360" w:lineRule="auto"/>
        <w:jc w:val="both"/>
        <w:rPr>
          <w:rFonts w:ascii="Arial" w:eastAsia="Times New Roman" w:hAnsi="Arial" w:cs="Arial"/>
          <w:color w:val="323232"/>
          <w:sz w:val="34"/>
          <w:szCs w:val="34"/>
          <w:lang w:eastAsia="tr-TR"/>
        </w:rPr>
      </w:pPr>
      <w:r w:rsidRPr="00F27280">
        <w:rPr>
          <w:rFonts w:ascii="Arial" w:eastAsia="Times New Roman" w:hAnsi="Arial" w:cs="Arial"/>
          <w:color w:val="323232"/>
          <w:sz w:val="34"/>
          <w:szCs w:val="34"/>
          <w:lang w:eastAsia="tr-TR"/>
        </w:rPr>
        <w:t>Sözlerime son verirken hepinizi tekrar en içten duygularımla selamlıyorum.</w:t>
      </w:r>
    </w:p>
    <w:p w:rsidR="00D952A1" w:rsidRPr="00F27280" w:rsidRDefault="00D952A1">
      <w:pPr>
        <w:rPr>
          <w:sz w:val="34"/>
          <w:szCs w:val="34"/>
        </w:rPr>
      </w:pPr>
    </w:p>
    <w:sectPr w:rsidR="00D952A1" w:rsidRPr="00F27280" w:rsidSect="00A50D32">
      <w:footerReference w:type="default" r:id="rId7"/>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AA6" w:rsidRDefault="00A22AA6" w:rsidP="00A50D32">
      <w:pPr>
        <w:spacing w:after="0" w:line="240" w:lineRule="auto"/>
      </w:pPr>
      <w:r>
        <w:separator/>
      </w:r>
    </w:p>
  </w:endnote>
  <w:endnote w:type="continuationSeparator" w:id="0">
    <w:p w:rsidR="00A22AA6" w:rsidRDefault="00A22AA6" w:rsidP="00A50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9313"/>
      <w:docPartObj>
        <w:docPartGallery w:val="Page Numbers (Bottom of Page)"/>
        <w:docPartUnique/>
      </w:docPartObj>
    </w:sdtPr>
    <w:sdtContent>
      <w:p w:rsidR="00A50D32" w:rsidRDefault="00A50D32">
        <w:pPr>
          <w:pStyle w:val="Altbilgi"/>
          <w:jc w:val="right"/>
        </w:pPr>
        <w:fldSimple w:instr=" PAGE   \* MERGEFORMAT ">
          <w:r w:rsidR="00F27280">
            <w:rPr>
              <w:noProof/>
            </w:rPr>
            <w:t>4</w:t>
          </w:r>
        </w:fldSimple>
      </w:p>
    </w:sdtContent>
  </w:sdt>
  <w:p w:rsidR="00A50D32" w:rsidRDefault="00A50D3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AA6" w:rsidRDefault="00A22AA6" w:rsidP="00A50D32">
      <w:pPr>
        <w:spacing w:after="0" w:line="240" w:lineRule="auto"/>
      </w:pPr>
      <w:r>
        <w:separator/>
      </w:r>
    </w:p>
  </w:footnote>
  <w:footnote w:type="continuationSeparator" w:id="0">
    <w:p w:rsidR="00A22AA6" w:rsidRDefault="00A22AA6" w:rsidP="00A50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C455B"/>
    <w:multiLevelType w:val="multilevel"/>
    <w:tmpl w:val="083C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8072C"/>
    <w:rsid w:val="00147A1A"/>
    <w:rsid w:val="002C1BB9"/>
    <w:rsid w:val="0048072C"/>
    <w:rsid w:val="00A22AA6"/>
    <w:rsid w:val="00A50D32"/>
    <w:rsid w:val="00D952A1"/>
    <w:rsid w:val="00F272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50D3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50D32"/>
  </w:style>
  <w:style w:type="paragraph" w:styleId="Altbilgi">
    <w:name w:val="footer"/>
    <w:basedOn w:val="Normal"/>
    <w:link w:val="AltbilgiChar"/>
    <w:uiPriority w:val="99"/>
    <w:unhideWhenUsed/>
    <w:rsid w:val="00A50D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0D32"/>
  </w:style>
</w:styles>
</file>

<file path=word/webSettings.xml><?xml version="1.0" encoding="utf-8"?>
<w:webSettings xmlns:r="http://schemas.openxmlformats.org/officeDocument/2006/relationships" xmlns:w="http://schemas.openxmlformats.org/wordprocessingml/2006/main">
  <w:divs>
    <w:div w:id="13551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496</Words>
  <Characters>2829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Ayhan</cp:lastModifiedBy>
  <cp:revision>2</cp:revision>
  <dcterms:created xsi:type="dcterms:W3CDTF">2013-05-09T13:07:00Z</dcterms:created>
  <dcterms:modified xsi:type="dcterms:W3CDTF">2013-05-09T13:48:00Z</dcterms:modified>
</cp:coreProperties>
</file>