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3C" w:rsidRPr="00B458FE" w:rsidRDefault="00065C3C" w:rsidP="00065C3C">
      <w:pPr>
        <w:jc w:val="both"/>
        <w:rPr>
          <w:rFonts w:asciiTheme="minorHAnsi" w:hAnsiTheme="minorHAnsi" w:cstheme="minorHAnsi"/>
          <w:sz w:val="22"/>
          <w:szCs w:val="22"/>
        </w:rPr>
      </w:pPr>
      <w:r w:rsidRPr="00B458FE">
        <w:rPr>
          <w:rFonts w:asciiTheme="minorHAnsi" w:hAnsiTheme="minorHAnsi" w:cstheme="minorHAnsi"/>
          <w:sz w:val="22"/>
          <w:szCs w:val="22"/>
        </w:rPr>
        <w:t xml:space="preserve">AK Parti Genel Başkan Yardımcısı ve Yerel Yönetimler Başkanı Hüseyin Tanrıverdi, 3 </w:t>
      </w:r>
      <w:r w:rsidRPr="00B458FE">
        <w:rPr>
          <w:rStyle w:val="adsmartlinkr9169r"/>
          <w:rFonts w:asciiTheme="minorHAnsi" w:hAnsiTheme="minorHAnsi" w:cstheme="minorHAnsi"/>
          <w:color w:val="000000"/>
          <w:sz w:val="22"/>
          <w:szCs w:val="22"/>
        </w:rPr>
        <w:t>Aralık</w:t>
      </w:r>
      <w:r w:rsidRPr="00B458FE">
        <w:rPr>
          <w:rFonts w:asciiTheme="minorHAnsi" w:hAnsiTheme="minorHAnsi" w:cstheme="minorHAnsi"/>
          <w:sz w:val="22"/>
          <w:szCs w:val="22"/>
        </w:rPr>
        <w:t xml:space="preserve"> Dünya Özürlüler Günü dolayısıyla bir mesaj yayımladı. Mesajında </w:t>
      </w:r>
      <w:r w:rsidR="00B458FE">
        <w:rPr>
          <w:rFonts w:asciiTheme="minorHAnsi" w:hAnsiTheme="minorHAnsi" w:cstheme="minorHAnsi"/>
          <w:sz w:val="22"/>
          <w:szCs w:val="22"/>
        </w:rPr>
        <w:t>b</w:t>
      </w:r>
      <w:r w:rsidRPr="00B458FE">
        <w:rPr>
          <w:rFonts w:asciiTheme="minorHAnsi" w:hAnsiTheme="minorHAnsi" w:cstheme="minorHAnsi"/>
          <w:sz w:val="22"/>
          <w:szCs w:val="22"/>
        </w:rPr>
        <w:t xml:space="preserve">edensel </w:t>
      </w:r>
      <w:r w:rsidR="00B458FE">
        <w:rPr>
          <w:rFonts w:asciiTheme="minorHAnsi" w:hAnsiTheme="minorHAnsi" w:cstheme="minorHAnsi"/>
          <w:sz w:val="22"/>
          <w:szCs w:val="22"/>
        </w:rPr>
        <w:t>e</w:t>
      </w:r>
      <w:r w:rsidRPr="00B458FE">
        <w:rPr>
          <w:rFonts w:asciiTheme="minorHAnsi" w:hAnsiTheme="minorHAnsi" w:cstheme="minorHAnsi"/>
          <w:sz w:val="22"/>
          <w:szCs w:val="22"/>
        </w:rPr>
        <w:t>ngellilerin topluma kazandırılması ve hayata tutunması amacıyla hükümet olarak her türlü desteğin verildiğini, yerel yönetimlerinde bu konuda üzerine düşen görevleri yerine getirdiğini belirterek</w:t>
      </w:r>
      <w:r w:rsidRPr="00B458FE">
        <w:rPr>
          <w:rFonts w:asciiTheme="minorHAnsi" w:hAnsiTheme="minorHAnsi" w:cstheme="minorHAnsi"/>
          <w:sz w:val="22"/>
          <w:szCs w:val="22"/>
        </w:rPr>
        <w:t xml:space="preserve">, </w:t>
      </w:r>
      <w:r w:rsidRPr="00B458FE">
        <w:rPr>
          <w:rFonts w:asciiTheme="minorHAnsi" w:hAnsiTheme="minorHAnsi" w:cstheme="minorHAnsi"/>
          <w:sz w:val="22"/>
          <w:szCs w:val="22"/>
        </w:rPr>
        <w:t xml:space="preserve">Sayın Başbakanımızın konuya nasıl bir hassasiyetle yaklaştığı ortadadır. Yerel yönetimlerimizde istihdamdan meslek kazandırma kurslarına, el becerilerinin geliştirilmesine kadar değişik alanlarda bedensel engelliler için projeler geliştirdiğini </w:t>
      </w:r>
      <w:r w:rsidRPr="00B458FE">
        <w:rPr>
          <w:rFonts w:asciiTheme="minorHAnsi" w:hAnsiTheme="minorHAnsi" w:cstheme="minorHAnsi"/>
          <w:sz w:val="22"/>
          <w:szCs w:val="22"/>
        </w:rPr>
        <w:t xml:space="preserve">ifade etti. </w:t>
      </w:r>
    </w:p>
    <w:p w:rsidR="00065C3C" w:rsidRDefault="00065C3C" w:rsidP="00065C3C">
      <w:pPr>
        <w:jc w:val="both"/>
      </w:pPr>
    </w:p>
    <w:p w:rsidR="00065C3C" w:rsidRPr="00B458FE" w:rsidRDefault="00065C3C" w:rsidP="00065C3C">
      <w:pPr>
        <w:jc w:val="center"/>
        <w:rPr>
          <w:rFonts w:asciiTheme="minorHAnsi" w:hAnsiTheme="minorHAnsi" w:cstheme="minorHAnsi"/>
          <w:b/>
          <w:sz w:val="34"/>
          <w:szCs w:val="34"/>
        </w:rPr>
      </w:pPr>
      <w:r w:rsidRPr="00B458FE">
        <w:rPr>
          <w:rFonts w:asciiTheme="minorHAnsi" w:hAnsiTheme="minorHAnsi" w:cstheme="minorHAnsi"/>
          <w:b/>
          <w:sz w:val="34"/>
          <w:szCs w:val="34"/>
        </w:rPr>
        <w:t>BEDENSEL ÖZÜRLÜ</w:t>
      </w:r>
      <w:r w:rsidR="00B458FE" w:rsidRPr="00B458FE">
        <w:rPr>
          <w:rFonts w:asciiTheme="minorHAnsi" w:hAnsiTheme="minorHAnsi" w:cstheme="minorHAnsi"/>
          <w:b/>
          <w:sz w:val="34"/>
          <w:szCs w:val="34"/>
        </w:rPr>
        <w:t xml:space="preserve">LERİMİZİN HERKES GİBİ ÇALIŞMASINI, HAYATA KATILMASINI SAĞLAMAK HEPİMİZİN GÖREVİDİR. </w:t>
      </w:r>
    </w:p>
    <w:p w:rsidR="00065C3C" w:rsidRPr="00F35823" w:rsidRDefault="00065C3C" w:rsidP="00065C3C">
      <w:pPr>
        <w:jc w:val="both"/>
        <w:rPr>
          <w:rFonts w:asciiTheme="minorHAnsi" w:hAnsiTheme="minorHAnsi" w:cstheme="minorHAnsi"/>
          <w:b/>
          <w:sz w:val="20"/>
          <w:szCs w:val="20"/>
        </w:rPr>
      </w:pPr>
    </w:p>
    <w:p w:rsidR="00065C3C" w:rsidRPr="00F35823" w:rsidRDefault="00065C3C" w:rsidP="00B458FE">
      <w:pPr>
        <w:jc w:val="both"/>
        <w:rPr>
          <w:rFonts w:asciiTheme="minorHAnsi" w:hAnsiTheme="minorHAnsi" w:cstheme="minorHAnsi"/>
          <w:color w:val="000000"/>
          <w:sz w:val="20"/>
          <w:szCs w:val="20"/>
        </w:rPr>
      </w:pPr>
      <w:r w:rsidRPr="00F35823">
        <w:rPr>
          <w:rFonts w:asciiTheme="minorHAnsi" w:hAnsiTheme="minorHAnsi" w:cstheme="minorHAnsi"/>
          <w:color w:val="000000"/>
          <w:sz w:val="20"/>
          <w:szCs w:val="20"/>
        </w:rPr>
        <w:t xml:space="preserve">AK Parti Genel Başkan Yardımcısı ve Manisa Milletvekili Hüseyin TANRIVERDİ yaptığı açıklamada şunları </w:t>
      </w:r>
      <w:proofErr w:type="gramStart"/>
      <w:r w:rsidRPr="00F35823">
        <w:rPr>
          <w:rFonts w:asciiTheme="minorHAnsi" w:hAnsiTheme="minorHAnsi" w:cstheme="minorHAnsi"/>
          <w:color w:val="000000"/>
          <w:sz w:val="20"/>
          <w:szCs w:val="20"/>
        </w:rPr>
        <w:t>söyledi :</w:t>
      </w:r>
      <w:proofErr w:type="gramEnd"/>
    </w:p>
    <w:p w:rsidR="00065C3C" w:rsidRPr="00F35823" w:rsidRDefault="00065C3C" w:rsidP="00B458FE">
      <w:pPr>
        <w:jc w:val="both"/>
        <w:rPr>
          <w:rFonts w:asciiTheme="minorHAnsi" w:hAnsiTheme="minorHAnsi" w:cstheme="minorHAnsi"/>
          <w:color w:val="000000"/>
          <w:sz w:val="20"/>
          <w:szCs w:val="20"/>
        </w:rPr>
      </w:pPr>
    </w:p>
    <w:p w:rsidR="00065C3C" w:rsidRPr="00F35823" w:rsidRDefault="00065C3C" w:rsidP="00B458FE">
      <w:pPr>
        <w:jc w:val="both"/>
        <w:rPr>
          <w:rFonts w:asciiTheme="minorHAnsi" w:hAnsiTheme="minorHAnsi" w:cstheme="minorHAnsi"/>
          <w:color w:val="000000"/>
          <w:sz w:val="20"/>
          <w:szCs w:val="20"/>
        </w:rPr>
      </w:pPr>
      <w:r w:rsidRPr="00F35823">
        <w:rPr>
          <w:rFonts w:asciiTheme="minorHAnsi" w:hAnsiTheme="minorHAnsi" w:cstheme="minorHAnsi"/>
          <w:color w:val="000000"/>
          <w:sz w:val="20"/>
          <w:szCs w:val="20"/>
        </w:rPr>
        <w:t>Geçmiş dönemlerde adeta yok sayılan sosyal ve ekonomik hakları olmayan özürlülerimizin bu dönemde yeni haklara kavuşması, ekonomik ve sosyal açıdan topluma kazandırılmış olması bizleri sevindirmektedir. Binlerce özürlü ve ailelerinin çektiği sıkıntıları görmezden gelinmesi kabul edilebilir bir şey değildi. AK Parti olarak işbaşına geldiğimiz de bu sıkıntıların giderilmesi yasal düzenlemeleri çıkardık.</w:t>
      </w:r>
    </w:p>
    <w:p w:rsidR="00065C3C" w:rsidRPr="00F35823" w:rsidRDefault="00065C3C" w:rsidP="00B458FE">
      <w:pPr>
        <w:jc w:val="both"/>
        <w:rPr>
          <w:rFonts w:asciiTheme="minorHAnsi" w:hAnsiTheme="minorHAnsi" w:cstheme="minorHAnsi"/>
          <w:color w:val="000000"/>
          <w:sz w:val="20"/>
          <w:szCs w:val="20"/>
        </w:rPr>
      </w:pPr>
    </w:p>
    <w:p w:rsidR="00065C3C" w:rsidRPr="00F35823" w:rsidRDefault="00065C3C" w:rsidP="00B458FE">
      <w:pPr>
        <w:jc w:val="both"/>
        <w:rPr>
          <w:rFonts w:asciiTheme="minorHAnsi" w:hAnsiTheme="minorHAnsi" w:cstheme="minorHAnsi"/>
          <w:color w:val="000000"/>
          <w:sz w:val="20"/>
          <w:szCs w:val="20"/>
        </w:rPr>
      </w:pPr>
      <w:r w:rsidRPr="00F35823">
        <w:rPr>
          <w:rFonts w:asciiTheme="minorHAnsi" w:hAnsiTheme="minorHAnsi" w:cstheme="minorHAnsi"/>
          <w:color w:val="000000"/>
          <w:sz w:val="20"/>
          <w:szCs w:val="20"/>
        </w:rPr>
        <w:t>Çünkü özürlülerde bizim ayrılmaz bir parçamızdır. Herkes bir gün özürlü hale gelebilir, herkesin başına kötü bir olay gelebilir. Bu yüzden onlara kucak açmak, yapılan düzenlemelerde, belediyecilik ve şehircilik çalışmalarında onları da dikkate alan çalışmalar yapılmalıdır.</w:t>
      </w:r>
    </w:p>
    <w:p w:rsidR="00065C3C" w:rsidRPr="00F35823" w:rsidRDefault="00065C3C" w:rsidP="00B458FE">
      <w:pPr>
        <w:jc w:val="both"/>
        <w:rPr>
          <w:rFonts w:asciiTheme="minorHAnsi" w:hAnsiTheme="minorHAnsi" w:cstheme="minorHAnsi"/>
          <w:color w:val="000000"/>
          <w:sz w:val="20"/>
          <w:szCs w:val="20"/>
        </w:rPr>
      </w:pPr>
    </w:p>
    <w:p w:rsidR="00065C3C" w:rsidRPr="00F35823" w:rsidRDefault="00065C3C" w:rsidP="00B458FE">
      <w:pPr>
        <w:jc w:val="both"/>
        <w:rPr>
          <w:rFonts w:asciiTheme="minorHAnsi" w:hAnsiTheme="minorHAnsi" w:cstheme="minorHAnsi"/>
          <w:color w:val="000000"/>
          <w:sz w:val="20"/>
          <w:szCs w:val="20"/>
        </w:rPr>
      </w:pPr>
      <w:r w:rsidRPr="00F35823">
        <w:rPr>
          <w:rFonts w:asciiTheme="minorHAnsi" w:hAnsiTheme="minorHAnsi" w:cstheme="minorHAnsi"/>
          <w:color w:val="000000"/>
          <w:sz w:val="20"/>
          <w:szCs w:val="20"/>
        </w:rPr>
        <w:t>Özellikle AK Partili belediyeler ve yerel yönetimler olarak özürlülerimizin hayatlarını kolaylaştırmak, ekonomik ve sosyal açıdan onları desteklemek için başarılı projelere imza atmışlardır.</w:t>
      </w:r>
    </w:p>
    <w:p w:rsidR="00065C3C" w:rsidRPr="00F35823" w:rsidRDefault="00065C3C" w:rsidP="00B458FE">
      <w:pPr>
        <w:jc w:val="both"/>
        <w:rPr>
          <w:rFonts w:asciiTheme="minorHAnsi" w:hAnsiTheme="minorHAnsi" w:cstheme="minorHAnsi"/>
          <w:color w:val="000000"/>
          <w:sz w:val="20"/>
          <w:szCs w:val="20"/>
        </w:rPr>
      </w:pPr>
    </w:p>
    <w:p w:rsidR="00065C3C" w:rsidRPr="00F35823" w:rsidRDefault="00065C3C" w:rsidP="00B458FE">
      <w:pPr>
        <w:jc w:val="both"/>
        <w:rPr>
          <w:rFonts w:asciiTheme="minorHAnsi" w:hAnsiTheme="minorHAnsi" w:cstheme="minorHAnsi"/>
          <w:bCs/>
          <w:color w:val="2E2E2E"/>
          <w:sz w:val="20"/>
          <w:szCs w:val="20"/>
        </w:rPr>
      </w:pPr>
      <w:r w:rsidRPr="00F35823">
        <w:rPr>
          <w:rFonts w:asciiTheme="minorHAnsi" w:hAnsiTheme="minorHAnsi" w:cstheme="minorHAnsi"/>
          <w:color w:val="000000"/>
          <w:sz w:val="20"/>
          <w:szCs w:val="20"/>
        </w:rPr>
        <w:t xml:space="preserve">Hükümetimizde üzerine düşen görevleri her zaman yerine getirmeye gayret etmiştir. İstihdamdan özürlü haklarına kadar çok geniş bir alanda iyileştirmeler yapılmıştır. </w:t>
      </w:r>
      <w:r w:rsidRPr="00F35823">
        <w:rPr>
          <w:rFonts w:asciiTheme="minorHAnsi" w:hAnsiTheme="minorHAnsi" w:cstheme="minorHAnsi"/>
          <w:bCs/>
          <w:color w:val="2E2E2E"/>
          <w:sz w:val="20"/>
          <w:szCs w:val="20"/>
        </w:rPr>
        <w:t xml:space="preserve">01.07.2005 tarihinde 5378 sayılı Özürlüler Kanunu yürürlüğe girmiştir. Özürlüler Kanunu ile özürlülüğün önlenmesi, sağlık, eğitim, </w:t>
      </w:r>
      <w:proofErr w:type="gramStart"/>
      <w:r w:rsidRPr="00F35823">
        <w:rPr>
          <w:rFonts w:asciiTheme="minorHAnsi" w:hAnsiTheme="minorHAnsi" w:cstheme="minorHAnsi"/>
          <w:bCs/>
          <w:color w:val="2E2E2E"/>
          <w:sz w:val="20"/>
          <w:szCs w:val="20"/>
        </w:rPr>
        <w:t>rehabilitasyon</w:t>
      </w:r>
      <w:proofErr w:type="gramEnd"/>
      <w:r w:rsidRPr="00F35823">
        <w:rPr>
          <w:rFonts w:asciiTheme="minorHAnsi" w:hAnsiTheme="minorHAnsi" w:cstheme="minorHAnsi"/>
          <w:bCs/>
          <w:color w:val="2E2E2E"/>
          <w:sz w:val="20"/>
          <w:szCs w:val="20"/>
        </w:rPr>
        <w:t>, istihdam, bakım, ulaşılabilirlik, sosyal güvenliğe ilişkin sorunların çözümü ile özürlü bireylerin her bakımdan gelişmesi, toplumsal hayata tam katılımlarının sağlanması ve bu hizmetlerin koordinasyonu için gerekli düzenlemelerin yapılması yasal çerçeveyle belirlendi.</w:t>
      </w:r>
      <w:r w:rsidRPr="00F35823">
        <w:rPr>
          <w:rFonts w:asciiTheme="minorHAnsi" w:hAnsiTheme="minorHAnsi" w:cstheme="minorHAnsi"/>
          <w:sz w:val="20"/>
          <w:szCs w:val="20"/>
        </w:rPr>
        <w:t xml:space="preserve"> </w:t>
      </w:r>
      <w:r w:rsidRPr="00F35823">
        <w:rPr>
          <w:rFonts w:asciiTheme="minorHAnsi" w:hAnsiTheme="minorHAnsi" w:cstheme="minorHAnsi"/>
          <w:bCs/>
          <w:color w:val="2E2E2E"/>
          <w:sz w:val="20"/>
          <w:szCs w:val="20"/>
        </w:rPr>
        <w:t>Özürlü ailelere bakım ücretleri tahsis edilmiştir.</w:t>
      </w:r>
    </w:p>
    <w:p w:rsidR="00F35823" w:rsidRPr="00F35823" w:rsidRDefault="00F35823" w:rsidP="00B458FE">
      <w:pPr>
        <w:jc w:val="both"/>
        <w:rPr>
          <w:rFonts w:asciiTheme="minorHAnsi" w:hAnsiTheme="minorHAnsi" w:cstheme="minorHAnsi"/>
          <w:bCs/>
          <w:color w:val="2E2E2E"/>
          <w:sz w:val="20"/>
          <w:szCs w:val="20"/>
        </w:rPr>
      </w:pPr>
    </w:p>
    <w:p w:rsidR="00B458FE" w:rsidRPr="00F35823" w:rsidRDefault="00B458FE" w:rsidP="00B458FE">
      <w:pPr>
        <w:jc w:val="both"/>
        <w:rPr>
          <w:rFonts w:asciiTheme="minorHAnsi" w:hAnsiTheme="minorHAnsi" w:cstheme="minorHAnsi"/>
          <w:bCs/>
          <w:color w:val="2E2E2E"/>
          <w:sz w:val="20"/>
          <w:szCs w:val="20"/>
        </w:rPr>
      </w:pPr>
      <w:r w:rsidRPr="00F35823">
        <w:rPr>
          <w:rFonts w:asciiTheme="minorHAnsi" w:hAnsiTheme="minorHAnsi" w:cstheme="minorHAnsi"/>
          <w:bCs/>
          <w:color w:val="2E2E2E"/>
          <w:sz w:val="20"/>
          <w:szCs w:val="20"/>
        </w:rPr>
        <w:t>Bununla da yetinilmeyip Başbakanlığımızın tüm kamu ve kurumlarına gönderdiği genelge ile her türlü kamu ortamını, binalarının, toplu ulaşım araçlarının özürlülerimizin kullanımına uygun hale getirilmesi istenmiştir.</w:t>
      </w:r>
    </w:p>
    <w:p w:rsidR="00F35823" w:rsidRPr="00F35823" w:rsidRDefault="00F35823" w:rsidP="00B458FE">
      <w:pPr>
        <w:jc w:val="both"/>
        <w:rPr>
          <w:rFonts w:asciiTheme="minorHAnsi" w:hAnsiTheme="minorHAnsi" w:cstheme="minorHAnsi"/>
          <w:sz w:val="20"/>
          <w:szCs w:val="20"/>
        </w:rPr>
      </w:pPr>
    </w:p>
    <w:p w:rsidR="00B458FE" w:rsidRPr="00F35823" w:rsidRDefault="00B458FE" w:rsidP="00332635">
      <w:pPr>
        <w:jc w:val="both"/>
        <w:rPr>
          <w:rFonts w:asciiTheme="minorHAnsi" w:hAnsiTheme="minorHAnsi" w:cstheme="minorHAnsi"/>
          <w:sz w:val="20"/>
          <w:szCs w:val="20"/>
        </w:rPr>
      </w:pPr>
      <w:proofErr w:type="gramStart"/>
      <w:r w:rsidRPr="00F35823">
        <w:rPr>
          <w:rFonts w:asciiTheme="minorHAnsi" w:hAnsiTheme="minorHAnsi" w:cstheme="minorHAnsi"/>
          <w:spacing w:val="2"/>
          <w:sz w:val="20"/>
          <w:szCs w:val="20"/>
        </w:rPr>
        <w:t>Y</w:t>
      </w:r>
      <w:r w:rsidRPr="00F35823">
        <w:rPr>
          <w:rFonts w:asciiTheme="minorHAnsi" w:hAnsiTheme="minorHAnsi" w:cstheme="minorHAnsi"/>
          <w:sz w:val="20"/>
          <w:szCs w:val="20"/>
        </w:rPr>
        <w:t xml:space="preserve">ürürlüğe konulmuş bulunan 5378 sayılı Kanunun geçici 2'nci maddesinde, Kamu kurum ve kuruluşlarına ait mevcut resmî yapıların, mevcut tüm yol, kaldırım, yaya geçidi, açık ve yeşil alanlar, spor alanları ve benzeri sosyal ve kültürel altyapı alanları ile gerçek ve tüzel kişiler tarafından yapılmış ve umuma açık hizmet veren her türlü yapıların özürlülerin </w:t>
      </w:r>
      <w:proofErr w:type="spellStart"/>
      <w:r w:rsidRPr="00F35823">
        <w:rPr>
          <w:rFonts w:asciiTheme="minorHAnsi" w:hAnsiTheme="minorHAnsi" w:cstheme="minorHAnsi"/>
          <w:sz w:val="20"/>
          <w:szCs w:val="20"/>
        </w:rPr>
        <w:t>erişebilirliğine</w:t>
      </w:r>
      <w:proofErr w:type="spellEnd"/>
      <w:r w:rsidRPr="00F35823">
        <w:rPr>
          <w:rFonts w:asciiTheme="minorHAnsi" w:hAnsiTheme="minorHAnsi" w:cstheme="minorHAnsi"/>
          <w:sz w:val="20"/>
          <w:szCs w:val="20"/>
        </w:rPr>
        <w:t xml:space="preserve"> uygun duruma getirileceği; </w:t>
      </w:r>
      <w:r w:rsidR="00332635">
        <w:rPr>
          <w:rFonts w:asciiTheme="minorHAnsi" w:hAnsiTheme="minorHAnsi" w:cstheme="minorHAnsi"/>
          <w:sz w:val="20"/>
          <w:szCs w:val="20"/>
        </w:rPr>
        <w:t xml:space="preserve"> </w:t>
      </w:r>
      <w:r w:rsidRPr="00F35823">
        <w:rPr>
          <w:rFonts w:asciiTheme="minorHAnsi" w:hAnsiTheme="minorHAnsi" w:cstheme="minorHAnsi"/>
          <w:sz w:val="20"/>
          <w:szCs w:val="20"/>
        </w:rPr>
        <w:t xml:space="preserve">Geçici 3'üncü maddesinde de, </w:t>
      </w:r>
      <w:r w:rsidRPr="00332635">
        <w:rPr>
          <w:rFonts w:asciiTheme="minorHAnsi" w:hAnsiTheme="minorHAnsi" w:cstheme="minorHAnsi"/>
          <w:b/>
          <w:sz w:val="20"/>
          <w:szCs w:val="20"/>
        </w:rPr>
        <w:t>Büyükşehir belediyeleri ve belediyelerin, şehir içinde kendilerince sunulan veya denetimlerinde gerçekleştirilen toplu taşıma hizmetlerinin özürlülerin kullanımına uygunluğunu sağlayacağı</w:t>
      </w:r>
      <w:r w:rsidRPr="00F35823">
        <w:rPr>
          <w:rFonts w:asciiTheme="minorHAnsi" w:hAnsiTheme="minorHAnsi" w:cstheme="minorHAnsi"/>
          <w:sz w:val="20"/>
          <w:szCs w:val="20"/>
        </w:rPr>
        <w:t xml:space="preserve"> hüküm altına alınmıştır.</w:t>
      </w:r>
      <w:proofErr w:type="gramEnd"/>
    </w:p>
    <w:p w:rsidR="00B458FE" w:rsidRPr="00F35823" w:rsidRDefault="00B458FE" w:rsidP="00B458FE">
      <w:pPr>
        <w:jc w:val="both"/>
        <w:rPr>
          <w:rFonts w:asciiTheme="minorHAnsi" w:hAnsiTheme="minorHAnsi" w:cstheme="minorHAnsi"/>
          <w:sz w:val="20"/>
          <w:szCs w:val="20"/>
        </w:rPr>
      </w:pPr>
    </w:p>
    <w:p w:rsidR="00065C3C" w:rsidRPr="00332635" w:rsidRDefault="00B458FE" w:rsidP="00B458FE">
      <w:pPr>
        <w:jc w:val="both"/>
        <w:rPr>
          <w:rFonts w:asciiTheme="minorHAnsi" w:hAnsiTheme="minorHAnsi" w:cstheme="minorHAnsi"/>
          <w:b/>
          <w:bCs/>
          <w:color w:val="2E2E2E"/>
          <w:sz w:val="22"/>
          <w:szCs w:val="22"/>
        </w:rPr>
      </w:pPr>
      <w:r w:rsidRPr="00332635">
        <w:rPr>
          <w:rFonts w:asciiTheme="minorHAnsi" w:hAnsiTheme="minorHAnsi" w:cstheme="minorHAnsi"/>
          <w:b/>
          <w:sz w:val="22"/>
          <w:szCs w:val="22"/>
        </w:rPr>
        <w:t xml:space="preserve">Bu uygulamaların gerçekleştirilmesi için tanınan 7 yıllık süre </w:t>
      </w:r>
      <w:proofErr w:type="gramStart"/>
      <w:r w:rsidRPr="00332635">
        <w:rPr>
          <w:rFonts w:asciiTheme="minorHAnsi" w:hAnsiTheme="minorHAnsi" w:cstheme="minorHAnsi"/>
          <w:b/>
          <w:sz w:val="22"/>
          <w:szCs w:val="22"/>
        </w:rPr>
        <w:t>7/7/2012</w:t>
      </w:r>
      <w:proofErr w:type="gramEnd"/>
      <w:r w:rsidRPr="00332635">
        <w:rPr>
          <w:rFonts w:asciiTheme="minorHAnsi" w:hAnsiTheme="minorHAnsi" w:cstheme="minorHAnsi"/>
          <w:b/>
          <w:sz w:val="22"/>
          <w:szCs w:val="22"/>
        </w:rPr>
        <w:t xml:space="preserve"> tarihinde sona erecektir. Yukarıda belirtilen hizmetleri henüz gerçekleştirmeyen yerel yönetimlerimizin bu konuyu dikkate almaları</w:t>
      </w:r>
      <w:r w:rsidRPr="00332635">
        <w:rPr>
          <w:rFonts w:asciiTheme="minorHAnsi" w:hAnsiTheme="minorHAnsi" w:cstheme="minorHAnsi"/>
          <w:b/>
          <w:sz w:val="22"/>
          <w:szCs w:val="22"/>
        </w:rPr>
        <w:t xml:space="preserve"> gerekmektedir. </w:t>
      </w:r>
      <w:bookmarkStart w:id="0" w:name="_GoBack"/>
      <w:bookmarkEnd w:id="0"/>
    </w:p>
    <w:p w:rsidR="00B458FE" w:rsidRPr="00F35823" w:rsidRDefault="00B458FE" w:rsidP="00B458FE">
      <w:pPr>
        <w:jc w:val="both"/>
        <w:rPr>
          <w:rFonts w:asciiTheme="minorHAnsi" w:hAnsiTheme="minorHAnsi" w:cstheme="minorHAnsi"/>
          <w:bCs/>
          <w:color w:val="2E2E2E"/>
          <w:sz w:val="20"/>
          <w:szCs w:val="20"/>
        </w:rPr>
      </w:pPr>
    </w:p>
    <w:p w:rsidR="00065C3C" w:rsidRPr="00F35823" w:rsidRDefault="00065C3C" w:rsidP="00B458FE">
      <w:pPr>
        <w:jc w:val="both"/>
        <w:rPr>
          <w:rFonts w:asciiTheme="minorHAnsi" w:hAnsiTheme="minorHAnsi" w:cstheme="minorHAnsi"/>
          <w:bCs/>
          <w:color w:val="2E2E2E"/>
          <w:sz w:val="20"/>
          <w:szCs w:val="20"/>
        </w:rPr>
      </w:pPr>
      <w:r w:rsidRPr="00F35823">
        <w:rPr>
          <w:rFonts w:asciiTheme="minorHAnsi" w:hAnsiTheme="minorHAnsi" w:cstheme="minorHAnsi"/>
          <w:bCs/>
          <w:color w:val="2E2E2E"/>
          <w:sz w:val="20"/>
          <w:szCs w:val="20"/>
        </w:rPr>
        <w:t xml:space="preserve">Özürlülerin üretken, istihdam edilen, saygıdeğer ve eşit haklara sahip birer birey olarak toplumsal yaşama tam katılımlarının sağlanması partimizin temel hedefleri arasındadır </w:t>
      </w:r>
    </w:p>
    <w:p w:rsidR="00065C3C" w:rsidRPr="00F35823" w:rsidRDefault="00065C3C" w:rsidP="00B458FE">
      <w:pPr>
        <w:jc w:val="both"/>
        <w:rPr>
          <w:rFonts w:asciiTheme="minorHAnsi" w:hAnsiTheme="minorHAnsi" w:cstheme="minorHAnsi"/>
          <w:bCs/>
          <w:color w:val="2E2E2E"/>
          <w:sz w:val="20"/>
          <w:szCs w:val="20"/>
        </w:rPr>
      </w:pPr>
    </w:p>
    <w:p w:rsidR="00065C3C" w:rsidRPr="00F35823" w:rsidRDefault="00065C3C" w:rsidP="00B458FE">
      <w:pPr>
        <w:jc w:val="both"/>
        <w:rPr>
          <w:rFonts w:asciiTheme="minorHAnsi" w:hAnsiTheme="minorHAnsi" w:cstheme="minorHAnsi"/>
          <w:bCs/>
          <w:sz w:val="20"/>
          <w:szCs w:val="20"/>
        </w:rPr>
      </w:pPr>
      <w:r w:rsidRPr="00F35823">
        <w:rPr>
          <w:rFonts w:asciiTheme="minorHAnsi" w:hAnsiTheme="minorHAnsi" w:cstheme="minorHAnsi"/>
          <w:sz w:val="20"/>
          <w:szCs w:val="20"/>
        </w:rPr>
        <w:t xml:space="preserve">Herkesin bir özürlü adayı olduğunu tekrar hatırlatarak </w:t>
      </w:r>
      <w:r w:rsidRPr="00F35823">
        <w:rPr>
          <w:rFonts w:asciiTheme="minorHAnsi" w:hAnsiTheme="minorHAnsi" w:cstheme="minorHAnsi"/>
          <w:bCs/>
          <w:sz w:val="20"/>
          <w:szCs w:val="20"/>
        </w:rPr>
        <w:t>özürlülerimize aileleriyle birlikte sağlıklı, mutlu ve engelsiz bir yaşam diliyor, özürlüler günün tebrik ediyorum.</w:t>
      </w:r>
    </w:p>
    <w:sectPr w:rsidR="00065C3C" w:rsidRPr="00F35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0000"/>
    <w:multiLevelType w:val="hybridMultilevel"/>
    <w:tmpl w:val="801A0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703596A"/>
    <w:multiLevelType w:val="hybridMultilevel"/>
    <w:tmpl w:val="22D6F3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7C"/>
    <w:rsid w:val="00065C3C"/>
    <w:rsid w:val="001E781A"/>
    <w:rsid w:val="00291DAC"/>
    <w:rsid w:val="002D7A0B"/>
    <w:rsid w:val="00332635"/>
    <w:rsid w:val="009B507C"/>
    <w:rsid w:val="00B458FE"/>
    <w:rsid w:val="00C5495E"/>
    <w:rsid w:val="00F35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07C"/>
    <w:pPr>
      <w:ind w:left="720"/>
      <w:contextualSpacing/>
    </w:pPr>
  </w:style>
  <w:style w:type="character" w:styleId="Gl">
    <w:name w:val="Strong"/>
    <w:qFormat/>
    <w:rsid w:val="009B507C"/>
    <w:rPr>
      <w:b/>
      <w:bCs/>
    </w:rPr>
  </w:style>
  <w:style w:type="character" w:customStyle="1" w:styleId="adsmartlinkr9169r">
    <w:name w:val="adsmartlinkr9169r"/>
    <w:basedOn w:val="VarsaylanParagrafYazTipi"/>
    <w:rsid w:val="00065C3C"/>
    <w:rPr>
      <w:strike w:val="0"/>
      <w:dstrike w:val="0"/>
      <w:color w:val="CC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07C"/>
    <w:pPr>
      <w:ind w:left="720"/>
      <w:contextualSpacing/>
    </w:pPr>
  </w:style>
  <w:style w:type="character" w:styleId="Gl">
    <w:name w:val="Strong"/>
    <w:qFormat/>
    <w:rsid w:val="009B507C"/>
    <w:rPr>
      <w:b/>
      <w:bCs/>
    </w:rPr>
  </w:style>
  <w:style w:type="character" w:customStyle="1" w:styleId="adsmartlinkr9169r">
    <w:name w:val="adsmartlinkr9169r"/>
    <w:basedOn w:val="VarsaylanParagrafYazTipi"/>
    <w:rsid w:val="00065C3C"/>
    <w:rPr>
      <w:strike w:val="0"/>
      <w:dstrike w:val="0"/>
      <w:color w:val="CC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E58C4AF1</Template>
  <TotalTime>53</TotalTime>
  <Pages>1</Pages>
  <Words>563</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2</cp:revision>
  <dcterms:created xsi:type="dcterms:W3CDTF">2011-12-01T11:31:00Z</dcterms:created>
  <dcterms:modified xsi:type="dcterms:W3CDTF">2011-12-01T12:28:00Z</dcterms:modified>
</cp:coreProperties>
</file>